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2F1C38">
        <w:rPr>
          <w:rFonts w:ascii="Times New Roman" w:hAnsi="Times New Roman" w:cs="Times New Roman"/>
          <w:sz w:val="24"/>
          <w:szCs w:val="24"/>
        </w:rPr>
        <w:t>66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F1C38">
        <w:rPr>
          <w:rFonts w:ascii="Times New Roman" w:hAnsi="Times New Roman" w:cs="Times New Roman"/>
          <w:sz w:val="24"/>
          <w:szCs w:val="24"/>
        </w:rPr>
        <w:t>Травматология и ортопедия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57431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57431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574319" w:rsidRDefault="002F1C38" w:rsidP="0057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Травматология и ортопедия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319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574319" w:rsidRDefault="006F7FC4" w:rsidP="0057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574319" w:rsidRDefault="00915BCA" w:rsidP="0057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574319" w:rsidRDefault="00957B85" w:rsidP="0057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574319" w:rsidRDefault="00957B85" w:rsidP="00574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2F1C38"/>
    <w:rsid w:val="003B1FC8"/>
    <w:rsid w:val="00574319"/>
    <w:rsid w:val="00621459"/>
    <w:rsid w:val="006F7FC4"/>
    <w:rsid w:val="00915BCA"/>
    <w:rsid w:val="00957B85"/>
    <w:rsid w:val="00B04CD4"/>
    <w:rsid w:val="00B36F4C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2023-11-21T02:53:00Z</dcterms:modified>
</cp:coreProperties>
</file>